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Школска 2019/2020</w:t>
      </w:r>
      <w:r w:rsidR="00E34CA4" w:rsidRPr="005C21FB">
        <w:rPr>
          <w:rFonts w:ascii="Arial" w:hAnsi="Arial" w:cs="Arial"/>
          <w:sz w:val="24"/>
          <w:szCs w:val="24"/>
        </w:rPr>
        <w:t>. година</w:t>
      </w:r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Назив предмета: </w:t>
      </w:r>
      <w:r w:rsidR="005B02D8">
        <w:rPr>
          <w:rFonts w:ascii="Arial" w:hAnsi="Arial" w:cs="Arial"/>
          <w:b/>
          <w:sz w:val="24"/>
          <w:szCs w:val="24"/>
        </w:rPr>
        <w:t>Српски језик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Разред: </w:t>
      </w:r>
      <w:r w:rsidR="00712D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Недељни фонд часова: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633"/>
        <w:gridCol w:w="1981"/>
        <w:gridCol w:w="2398"/>
      </w:tblGrid>
      <w:tr w:rsidR="009A242F" w:rsidTr="00712D50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5402BD" w:rsidRDefault="005402BD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r>
              <w:rPr>
                <w:rFonts w:ascii="Arial" w:hAnsi="Arial" w:cs="Arial"/>
                <w:b/>
              </w:rPr>
              <w:t xml:space="preserve">Наставна </w:t>
            </w:r>
            <w:r>
              <w:rPr>
                <w:rFonts w:ascii="Arial" w:hAnsi="Arial" w:cs="Arial"/>
                <w:b/>
                <w:lang/>
              </w:rPr>
              <w:t>област</w:t>
            </w:r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Исходи</w:t>
            </w: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(на крају месеца</w:t>
            </w:r>
            <w:r>
              <w:rPr>
                <w:rFonts w:ascii="Arial" w:hAnsi="Arial" w:cs="Arial"/>
                <w:b/>
              </w:rPr>
              <w:t>/теме ученик ће да...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Редни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број </w:t>
            </w:r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 јединице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 јединица</w:t>
            </w:r>
          </w:p>
        </w:tc>
        <w:tc>
          <w:tcPr>
            <w:tcW w:w="1633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Тип часа</w:t>
            </w:r>
          </w:p>
        </w:tc>
        <w:tc>
          <w:tcPr>
            <w:tcW w:w="1981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9A242F" w:rsidTr="00712D50">
        <w:trPr>
          <w:jc w:val="center"/>
        </w:trPr>
        <w:tc>
          <w:tcPr>
            <w:tcW w:w="1722" w:type="dxa"/>
            <w:vMerge w:val="restart"/>
          </w:tcPr>
          <w:p w:rsidR="009A242F" w:rsidRDefault="00712D50" w:rsidP="00CC0884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r>
              <w:rPr>
                <w:b/>
                <w:bCs/>
              </w:rPr>
              <w:t xml:space="preserve"> </w:t>
            </w:r>
          </w:p>
          <w:p w:rsidR="009A242F" w:rsidRDefault="009A242F" w:rsidP="00CC0884">
            <w:pPr>
              <w:rPr>
                <w:b/>
                <w:bCs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42F" w:rsidRDefault="00712D50" w:rsidP="00712D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Језичка култура</w:t>
            </w:r>
          </w:p>
          <w:p w:rsidR="00712D50" w:rsidRDefault="00712D50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712D50" w:rsidRPr="00712D50" w:rsidRDefault="00712D50" w:rsidP="00712D50">
            <w:pPr>
              <w:rPr>
                <w:rFonts w:ascii="Arial" w:hAnsi="Arial" w:cs="Arial"/>
                <w:sz w:val="24"/>
                <w:szCs w:val="24"/>
              </w:rPr>
            </w:pPr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  <w:tc>
          <w:tcPr>
            <w:tcW w:w="2552" w:type="dxa"/>
            <w:vMerge w:val="restart"/>
          </w:tcPr>
          <w:p w:rsidR="009A242F" w:rsidRPr="00712D50" w:rsidRDefault="009A242F" w:rsidP="000D426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712D5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12D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>одређује глаголска времена у реченицама и саставља реченице у којима се јављају глаголи у садашњем, прошлом и будућем времену.</w:t>
            </w:r>
          </w:p>
          <w:p w:rsidR="009A242F" w:rsidRDefault="009A242F" w:rsidP="00712D5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2D50" w:rsidRDefault="00B6272F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>прошир</w:t>
            </w:r>
            <w:r>
              <w:rPr>
                <w:rFonts w:ascii="Arial" w:hAnsi="Arial" w:cs="Arial"/>
                <w:sz w:val="20"/>
                <w:szCs w:val="20"/>
              </w:rPr>
              <w:t xml:space="preserve">ује задате реченице и саставља 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>јасне и потпуне реченице на основу слика.</w:t>
            </w:r>
          </w:p>
          <w:p w:rsidR="00B6272F" w:rsidRPr="00B6272F" w:rsidRDefault="00B6272F" w:rsidP="00B627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разговара на задату тему.</w:t>
            </w:r>
          </w:p>
          <w:p w:rsidR="00B6272F" w:rsidRPr="00B6272F" w:rsidRDefault="00B6272F" w:rsidP="00712D5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2D50" w:rsidRPr="00B6272F" w:rsidRDefault="00B6272F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>препозна пословице и загонетке, да објасни значење једноставних пословица и да решава једноставне народне загонетке.</w:t>
            </w:r>
          </w:p>
          <w:p w:rsidR="00712D50" w:rsidRPr="00B6272F" w:rsidRDefault="00B6272F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 xml:space="preserve">препозна разбрајалице, брзалице и питалице, знаће шта су народне умотворине и знаће да користи 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lastRenderedPageBreak/>
              <w:t>разбрајалице.</w:t>
            </w:r>
          </w:p>
          <w:p w:rsidR="00712D50" w:rsidRPr="00712D50" w:rsidRDefault="00B6272F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712D50" w:rsidRPr="00712D50">
              <w:rPr>
                <w:rFonts w:ascii="Arial" w:hAnsi="Arial" w:cs="Arial"/>
                <w:noProof/>
                <w:sz w:val="20"/>
                <w:szCs w:val="20"/>
              </w:rPr>
              <w:t xml:space="preserve"> разликује причу и драмски текст, </w:t>
            </w:r>
            <w:r w:rsidR="00712D50" w:rsidRPr="00712D50">
              <w:rPr>
                <w:rFonts w:ascii="Arial" w:hAnsi="Arial" w:cs="Arial"/>
                <w:sz w:val="20"/>
                <w:szCs w:val="20"/>
              </w:rPr>
              <w:t>одреди главни догађај и место дешавања у тексту, уочи лица, разликује њихове позитивне и негативне особине, објашњава поруке текста.</w:t>
            </w:r>
          </w:p>
        </w:tc>
        <w:tc>
          <w:tcPr>
            <w:tcW w:w="1110" w:type="dxa"/>
          </w:tcPr>
          <w:p w:rsidR="009A242F" w:rsidRPr="00C411FE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FC016D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Глаголска времена</w:t>
            </w:r>
          </w:p>
        </w:tc>
        <w:tc>
          <w:tcPr>
            <w:tcW w:w="1633" w:type="dxa"/>
          </w:tcPr>
          <w:p w:rsidR="009A242F" w:rsidRPr="00712D50" w:rsidRDefault="00712D50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1981" w:type="dxa"/>
          </w:tcPr>
          <w:p w:rsidR="009A242F" w:rsidRPr="00712D50" w:rsidRDefault="00712D50" w:rsidP="009A242F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 w:val="restart"/>
          </w:tcPr>
          <w:p w:rsidR="009A242F" w:rsidRPr="000D4267" w:rsidRDefault="009A242F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0D4267" w:rsidRDefault="009A242F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9A242F" w:rsidRPr="00712D50" w:rsidRDefault="00712D50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Глаголска времена</w:t>
            </w:r>
          </w:p>
        </w:tc>
        <w:tc>
          <w:tcPr>
            <w:tcW w:w="1633" w:type="dxa"/>
          </w:tcPr>
          <w:p w:rsidR="009A242F" w:rsidRPr="00712D50" w:rsidRDefault="00712D50" w:rsidP="009E71B5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1981" w:type="dxa"/>
          </w:tcPr>
          <w:p w:rsidR="009A242F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0D4267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9A242F" w:rsidRPr="00712D50" w:rsidRDefault="00712D50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Састављање реченица на основу слика и проширивање задатих реченица</w:t>
            </w:r>
          </w:p>
        </w:tc>
        <w:tc>
          <w:tcPr>
            <w:tcW w:w="1633" w:type="dxa"/>
          </w:tcPr>
          <w:p w:rsidR="009A242F" w:rsidRPr="00712D50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вежбање</w:t>
            </w:r>
          </w:p>
        </w:tc>
        <w:tc>
          <w:tcPr>
            <w:tcW w:w="1981" w:type="dxa"/>
          </w:tcPr>
          <w:p w:rsidR="00FC016D" w:rsidRPr="00712D50" w:rsidRDefault="00712D50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(занимања)</w:t>
            </w:r>
          </w:p>
        </w:tc>
        <w:tc>
          <w:tcPr>
            <w:tcW w:w="2398" w:type="dxa"/>
            <w:vMerge/>
          </w:tcPr>
          <w:p w:rsidR="009A242F" w:rsidRPr="000D4267" w:rsidRDefault="009A242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9A242F" w:rsidRPr="00712D50" w:rsidRDefault="00712D50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Избор из кратких народних умотворина (загонетке и пословице)</w:t>
            </w:r>
          </w:p>
        </w:tc>
        <w:tc>
          <w:tcPr>
            <w:tcW w:w="1633" w:type="dxa"/>
          </w:tcPr>
          <w:p w:rsidR="009A242F" w:rsidRPr="00712D50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1981" w:type="dxa"/>
          </w:tcPr>
          <w:p w:rsidR="00712D50" w:rsidRPr="00712D50" w:rsidRDefault="00712D50" w:rsidP="00712D5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(нежива природа – Сунце)</w:t>
            </w:r>
          </w:p>
          <w:p w:rsidR="009A242F" w:rsidRPr="00712D50" w:rsidRDefault="00712D50" w:rsidP="00712D50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(илустровање)</w:t>
            </w:r>
          </w:p>
        </w:tc>
        <w:tc>
          <w:tcPr>
            <w:tcW w:w="2398" w:type="dxa"/>
            <w:vMerge/>
          </w:tcPr>
          <w:p w:rsidR="009A242F" w:rsidRPr="005F4D58" w:rsidRDefault="009A242F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9A242F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Избор из кратких народних умотворина (разбрајалице, брзалице и питалице)</w:t>
            </w:r>
          </w:p>
        </w:tc>
        <w:tc>
          <w:tcPr>
            <w:tcW w:w="1633" w:type="dxa"/>
          </w:tcPr>
          <w:p w:rsidR="009A242F" w:rsidRPr="00712D50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1981" w:type="dxa"/>
          </w:tcPr>
          <w:p w:rsidR="009A242F" w:rsidRPr="00712D50" w:rsidRDefault="00712D50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(животиње, село)</w:t>
            </w:r>
          </w:p>
        </w:tc>
        <w:tc>
          <w:tcPr>
            <w:tcW w:w="2398" w:type="dxa"/>
            <w:vMerge/>
          </w:tcPr>
          <w:p w:rsidR="009A242F" w:rsidRPr="005F4D58" w:rsidRDefault="009A242F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5F4D58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9A242F" w:rsidRPr="00712D50" w:rsidRDefault="00712D50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Народне умотворине</w:t>
            </w:r>
          </w:p>
        </w:tc>
        <w:tc>
          <w:tcPr>
            <w:tcW w:w="1633" w:type="dxa"/>
          </w:tcPr>
          <w:p w:rsidR="009A242F" w:rsidRPr="00712D50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1981" w:type="dxa"/>
          </w:tcPr>
          <w:p w:rsidR="00FC016D" w:rsidRDefault="00712D50" w:rsidP="00CC088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(материјали - гвожђе)</w:t>
            </w:r>
          </w:p>
          <w:p w:rsidR="00B6272F" w:rsidRPr="00B6272F" w:rsidRDefault="00B627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9A242F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Глаголи</w:t>
            </w:r>
          </w:p>
        </w:tc>
        <w:tc>
          <w:tcPr>
            <w:tcW w:w="1633" w:type="dxa"/>
          </w:tcPr>
          <w:p w:rsidR="009A242F" w:rsidRPr="00712D50" w:rsidRDefault="00712D50" w:rsidP="004853E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проверавање</w:t>
            </w:r>
          </w:p>
        </w:tc>
        <w:tc>
          <w:tcPr>
            <w:tcW w:w="1981" w:type="dxa"/>
          </w:tcPr>
          <w:p w:rsidR="00FC016D" w:rsidRPr="00712D50" w:rsidRDefault="00712D50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5F4D58" w:rsidRDefault="009A242F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9A242F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Читање латиничних текстова („Храбар дечак“, Алекса Микић, „Доктор мачак“, Ј. Ј. Змај, „Узео сам хартију и оловку“, Љубивоје Ршумовић, „Школице“)</w:t>
            </w:r>
          </w:p>
        </w:tc>
        <w:tc>
          <w:tcPr>
            <w:tcW w:w="1633" w:type="dxa"/>
          </w:tcPr>
          <w:p w:rsidR="009A242F" w:rsidRPr="00712D50" w:rsidRDefault="00712D50" w:rsidP="004853E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1981" w:type="dxa"/>
          </w:tcPr>
          <w:p w:rsidR="00FC016D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(породица и родбина, занимања)</w:t>
            </w: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9A242F" w:rsidRPr="00712D50" w:rsidRDefault="00712D50" w:rsidP="00CA157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„Оцене“, Гвидо Тартаља</w:t>
            </w:r>
          </w:p>
        </w:tc>
        <w:tc>
          <w:tcPr>
            <w:tcW w:w="1633" w:type="dxa"/>
          </w:tcPr>
          <w:p w:rsidR="009A242F" w:rsidRPr="00712D50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1981" w:type="dxa"/>
          </w:tcPr>
          <w:p w:rsidR="009A242F" w:rsidRPr="00712D50" w:rsidRDefault="00712D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(објекти у граду - позориште)</w:t>
            </w:r>
          </w:p>
        </w:tc>
        <w:tc>
          <w:tcPr>
            <w:tcW w:w="2398" w:type="dxa"/>
            <w:vMerge/>
          </w:tcPr>
          <w:p w:rsidR="009A242F" w:rsidRPr="002D0676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</w:rPr>
      </w:pPr>
    </w:p>
    <w:p w:rsidR="005B394D" w:rsidRPr="00FB772F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1D4" w:rsidRDefault="008911D4" w:rsidP="00CD085B">
      <w:pPr>
        <w:spacing w:after="0" w:line="240" w:lineRule="auto"/>
      </w:pPr>
      <w:r>
        <w:separator/>
      </w:r>
    </w:p>
  </w:endnote>
  <w:endnote w:type="continuationSeparator" w:id="0">
    <w:p w:rsidR="008911D4" w:rsidRDefault="008911D4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1D4" w:rsidRDefault="008911D4" w:rsidP="00CD085B">
      <w:pPr>
        <w:spacing w:after="0" w:line="240" w:lineRule="auto"/>
      </w:pPr>
      <w:r>
        <w:separator/>
      </w:r>
    </w:p>
  </w:footnote>
  <w:footnote w:type="continuationSeparator" w:id="0">
    <w:p w:rsidR="008911D4" w:rsidRDefault="008911D4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125ADC"/>
    <w:rsid w:val="00126EBA"/>
    <w:rsid w:val="00144C07"/>
    <w:rsid w:val="00144DBC"/>
    <w:rsid w:val="001874C9"/>
    <w:rsid w:val="00203BAE"/>
    <w:rsid w:val="00210EDF"/>
    <w:rsid w:val="0022602C"/>
    <w:rsid w:val="00235DB0"/>
    <w:rsid w:val="00241A5F"/>
    <w:rsid w:val="00265DE5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349A"/>
    <w:rsid w:val="00515010"/>
    <w:rsid w:val="00536DBE"/>
    <w:rsid w:val="005402BD"/>
    <w:rsid w:val="00551AB3"/>
    <w:rsid w:val="0056055F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2D50"/>
    <w:rsid w:val="0071377D"/>
    <w:rsid w:val="007570F1"/>
    <w:rsid w:val="00760E7B"/>
    <w:rsid w:val="007B5FB9"/>
    <w:rsid w:val="007D51E7"/>
    <w:rsid w:val="008250E2"/>
    <w:rsid w:val="008534FC"/>
    <w:rsid w:val="008673B0"/>
    <w:rsid w:val="00870A7C"/>
    <w:rsid w:val="00874675"/>
    <w:rsid w:val="008911D4"/>
    <w:rsid w:val="008A3FB3"/>
    <w:rsid w:val="008B18B6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C0EDB"/>
    <w:rsid w:val="009E468C"/>
    <w:rsid w:val="00A03202"/>
    <w:rsid w:val="00A04DA9"/>
    <w:rsid w:val="00A12146"/>
    <w:rsid w:val="00AA625A"/>
    <w:rsid w:val="00AB0123"/>
    <w:rsid w:val="00B07FE9"/>
    <w:rsid w:val="00B10E8A"/>
    <w:rsid w:val="00B257E9"/>
    <w:rsid w:val="00B40808"/>
    <w:rsid w:val="00B53A37"/>
    <w:rsid w:val="00B61EAC"/>
    <w:rsid w:val="00B6272F"/>
    <w:rsid w:val="00BB47C6"/>
    <w:rsid w:val="00BB5415"/>
    <w:rsid w:val="00C40307"/>
    <w:rsid w:val="00C411FE"/>
    <w:rsid w:val="00C93AA3"/>
    <w:rsid w:val="00CA1579"/>
    <w:rsid w:val="00CC2FA6"/>
    <w:rsid w:val="00CC5887"/>
    <w:rsid w:val="00CD085B"/>
    <w:rsid w:val="00CF09FB"/>
    <w:rsid w:val="00D108C9"/>
    <w:rsid w:val="00D555F1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E38E3-060D-4E49-897E-B23DFABB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6</cp:revision>
  <dcterms:created xsi:type="dcterms:W3CDTF">2019-05-11T21:03:00Z</dcterms:created>
  <dcterms:modified xsi:type="dcterms:W3CDTF">2019-05-29T08:27:00Z</dcterms:modified>
</cp:coreProperties>
</file>