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BB0188">
        <w:rPr>
          <w:rFonts w:ascii="Arial" w:hAnsi="Arial" w:cs="Arial"/>
          <w:sz w:val="24"/>
          <w:szCs w:val="24"/>
          <w:lang/>
        </w:rPr>
        <w:t>ДЕЦЕМБАР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3068" w:type="dxa"/>
        <w:jc w:val="center"/>
        <w:tblInd w:w="-154" w:type="dxa"/>
        <w:tblLook w:val="04A0"/>
      </w:tblPr>
      <w:tblGrid>
        <w:gridCol w:w="1519"/>
        <w:gridCol w:w="1893"/>
        <w:gridCol w:w="1097"/>
        <w:gridCol w:w="1364"/>
        <w:gridCol w:w="1608"/>
        <w:gridCol w:w="2871"/>
        <w:gridCol w:w="2716"/>
      </w:tblGrid>
      <w:tr w:rsidR="00730097" w:rsidTr="00BB0188">
        <w:trPr>
          <w:cantSplit/>
          <w:trHeight w:val="1467"/>
          <w:jc w:val="center"/>
        </w:trPr>
        <w:tc>
          <w:tcPr>
            <w:tcW w:w="1443" w:type="dxa"/>
          </w:tcPr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94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02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5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13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902" w:type="dxa"/>
          </w:tcPr>
          <w:p w:rsidR="00730097" w:rsidRPr="00407764" w:rsidRDefault="00730097" w:rsidP="00407764">
            <w:pPr>
              <w:rPr>
                <w:rFonts w:ascii="Arial" w:hAnsi="Arial" w:cs="Arial"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749" w:type="dxa"/>
          </w:tcPr>
          <w:p w:rsidR="00730097" w:rsidRDefault="00730097" w:rsidP="00407764">
            <w:pPr>
              <w:rPr>
                <w:rFonts w:ascii="Arial" w:hAnsi="Arial" w:cs="Arial"/>
              </w:rPr>
            </w:pPr>
          </w:p>
          <w:p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BB0188" w:rsidTr="00BB0188">
        <w:trPr>
          <w:jc w:val="center"/>
        </w:trPr>
        <w:tc>
          <w:tcPr>
            <w:tcW w:w="1443" w:type="dxa"/>
            <w:vMerge w:val="restart"/>
          </w:tcPr>
          <w:p w:rsidR="00BB0188" w:rsidRDefault="00BB0188" w:rsidP="00BB0188">
            <w:pPr>
              <w:ind w:right="-5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Здравље и безбедност</w:t>
            </w:r>
          </w:p>
          <w:p w:rsidR="00BB0188" w:rsidRDefault="00BB0188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BB0188" w:rsidRDefault="00BB0188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BB0188" w:rsidRDefault="00BB0188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BB0188" w:rsidRDefault="00BB0188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BB0188" w:rsidRDefault="00BB0188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BB0188" w:rsidRDefault="00BB0188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BB0188" w:rsidRDefault="00BB0188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BB0188" w:rsidRDefault="00BB0188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BB0188" w:rsidRDefault="00BB0188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BB0188" w:rsidRDefault="00BB0188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BB0188" w:rsidRDefault="00BB0188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BB0188" w:rsidRDefault="00BB0188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BB0188" w:rsidRDefault="00BB0188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BB0188" w:rsidRDefault="00BB0188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BB0188" w:rsidRPr="00B7266D" w:rsidRDefault="00BB0188" w:rsidP="00BB0188">
            <w:pPr>
              <w:ind w:right="-5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Оријентација у времену и простору</w:t>
            </w:r>
          </w:p>
          <w:p w:rsidR="00BB0188" w:rsidRDefault="00BB0188" w:rsidP="00BB0188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B0188" w:rsidRDefault="00BB0188" w:rsidP="00BB0188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B0188" w:rsidRDefault="00BB0188" w:rsidP="00BB0188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B0188" w:rsidRDefault="00BB0188" w:rsidP="00BB0188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B0188" w:rsidRPr="00BD06A6" w:rsidRDefault="00BB0188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94" w:type="dxa"/>
            <w:vMerge w:val="restart"/>
          </w:tcPr>
          <w:p w:rsidR="00BB0188" w:rsidRDefault="00BB0188" w:rsidP="00BB0188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B7266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r w:rsidRPr="00B7266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зна правила безбедног понашања на путу од куће до школе, приликом кретања улицом са и без тротоара и преласка улице. Неки ученици ће знати и да их примењују. </w:t>
            </w:r>
          </w:p>
          <w:p w:rsidR="00BB0188" w:rsidRPr="00BB0188" w:rsidRDefault="00BB0188" w:rsidP="00BB0188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...зна</w:t>
            </w:r>
            <w:r w:rsidRPr="00B7266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да је веома важно да прати инструкције одраслих у опасним ситуацијама.</w:t>
            </w:r>
          </w:p>
          <w:p w:rsidR="00BB0188" w:rsidRPr="00BB0188" w:rsidRDefault="00BB0188" w:rsidP="00BB018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B7266D">
              <w:rPr>
                <w:rFonts w:ascii="Arial" w:hAnsi="Arial" w:cs="Arial"/>
                <w:sz w:val="20"/>
                <w:szCs w:val="20"/>
                <w:lang w:val="sr-Cyrl-CS"/>
              </w:rPr>
              <w:t>...се сналази у простору помоћу просторних одредница: напред-назад, лево-десно, горе -доле и карактеристичних објеката.</w:t>
            </w:r>
          </w:p>
          <w:p w:rsidR="00BB0188" w:rsidRPr="0012235C" w:rsidRDefault="00BB0188" w:rsidP="00BB018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5C65F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...одређује време својих активности помоћу временских одредница: делови дана, обданица и ноћ, дани у недељи, пре, сада, после, јуче, данас, сутра, прекјуче, прекосутра.</w:t>
            </w:r>
          </w:p>
        </w:tc>
        <w:tc>
          <w:tcPr>
            <w:tcW w:w="1102" w:type="dxa"/>
          </w:tcPr>
          <w:p w:rsidR="00BB0188" w:rsidRPr="00B7266D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27.</w:t>
            </w:r>
          </w:p>
        </w:tc>
        <w:tc>
          <w:tcPr>
            <w:tcW w:w="1365" w:type="dxa"/>
          </w:tcPr>
          <w:p w:rsidR="00BB0188" w:rsidRPr="00B7266D" w:rsidRDefault="00BB0188" w:rsidP="0090403D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B7266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Безбедност  </w:t>
            </w:r>
          </w:p>
        </w:tc>
        <w:tc>
          <w:tcPr>
            <w:tcW w:w="1613" w:type="dxa"/>
          </w:tcPr>
          <w:p w:rsidR="00BB0188" w:rsidRPr="00B7266D" w:rsidRDefault="00BB0188" w:rsidP="0090403D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902" w:type="dxa"/>
          </w:tcPr>
          <w:p w:rsidR="00BB0188" w:rsidRPr="00B7266D" w:rsidRDefault="00BB0188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). 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Елемементарна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игра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Поплава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авиони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>“)</w:t>
            </w:r>
          </w:p>
        </w:tc>
        <w:tc>
          <w:tcPr>
            <w:tcW w:w="2749" w:type="dxa"/>
            <w:vMerge w:val="restart"/>
          </w:tcPr>
          <w:p w:rsidR="00BB0188" w:rsidRPr="00F574D0" w:rsidRDefault="00BB01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B0188" w:rsidTr="00BB0188">
        <w:trPr>
          <w:jc w:val="center"/>
        </w:trPr>
        <w:tc>
          <w:tcPr>
            <w:tcW w:w="1443" w:type="dxa"/>
            <w:vMerge/>
          </w:tcPr>
          <w:p w:rsidR="00BB0188" w:rsidRPr="00E34CA4" w:rsidRDefault="00BB01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BB0188" w:rsidRPr="006422C7" w:rsidRDefault="00BB01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</w:tcPr>
          <w:p w:rsidR="00BB0188" w:rsidRPr="00B7266D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1365" w:type="dxa"/>
          </w:tcPr>
          <w:p w:rsidR="00BB0188" w:rsidRPr="00B7266D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7266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Здравље и безбедност</w:t>
            </w:r>
          </w:p>
        </w:tc>
        <w:tc>
          <w:tcPr>
            <w:tcW w:w="1613" w:type="dxa"/>
          </w:tcPr>
          <w:p w:rsidR="00BB0188" w:rsidRPr="00B7266D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902" w:type="dxa"/>
          </w:tcPr>
          <w:p w:rsidR="00BB0188" w:rsidRPr="00B7266D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). 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BB0188" w:rsidRPr="00BD06A6" w:rsidRDefault="00BB01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B0188" w:rsidTr="00BB0188">
        <w:trPr>
          <w:jc w:val="center"/>
        </w:trPr>
        <w:tc>
          <w:tcPr>
            <w:tcW w:w="1443" w:type="dxa"/>
            <w:vMerge/>
          </w:tcPr>
          <w:p w:rsidR="00BB0188" w:rsidRPr="00E34CA4" w:rsidRDefault="00BB01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BB0188" w:rsidRPr="006422C7" w:rsidRDefault="00BB01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</w:tcPr>
          <w:p w:rsidR="00BB0188" w:rsidRPr="00B304C3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304C3"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1365" w:type="dxa"/>
          </w:tcPr>
          <w:p w:rsidR="00BB0188" w:rsidRPr="00B304C3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304C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Кретање и сналажење у простору</w:t>
            </w:r>
          </w:p>
        </w:tc>
        <w:tc>
          <w:tcPr>
            <w:tcW w:w="1613" w:type="dxa"/>
          </w:tcPr>
          <w:p w:rsidR="00BB0188" w:rsidRPr="00B304C3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:rsidR="00BB0188" w:rsidRPr="00B304C3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). 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лево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десно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бројност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група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бројање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корака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Различити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облици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кретања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препричавање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BB0188" w:rsidRPr="00BD06A6" w:rsidRDefault="00BB0188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B0188" w:rsidTr="00BB0188">
        <w:trPr>
          <w:jc w:val="center"/>
        </w:trPr>
        <w:tc>
          <w:tcPr>
            <w:tcW w:w="1443" w:type="dxa"/>
            <w:vMerge/>
          </w:tcPr>
          <w:p w:rsidR="00BB0188" w:rsidRPr="00E34CA4" w:rsidRDefault="00BB01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BB0188" w:rsidRPr="006422C7" w:rsidRDefault="00BB01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</w:tcPr>
          <w:p w:rsidR="00BB0188" w:rsidRPr="00B7266D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1365" w:type="dxa"/>
          </w:tcPr>
          <w:p w:rsidR="00BB0188" w:rsidRPr="00B304C3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304C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Кретање и сналажење у простору</w:t>
            </w:r>
          </w:p>
        </w:tc>
        <w:tc>
          <w:tcPr>
            <w:tcW w:w="1613" w:type="dxa"/>
          </w:tcPr>
          <w:p w:rsidR="00BB0188" w:rsidRPr="00B304C3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902" w:type="dxa"/>
          </w:tcPr>
          <w:p w:rsidR="00BB0188" w:rsidRPr="00B304C3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лево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десно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горе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доле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бројност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група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04C3">
              <w:rPr>
                <w:rFonts w:ascii="Arial" w:hAnsi="Arial" w:cs="Arial"/>
                <w:sz w:val="20"/>
                <w:szCs w:val="20"/>
              </w:rPr>
              <w:lastRenderedPageBreak/>
              <w:t>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различити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облици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кретања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називи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улица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BB0188" w:rsidRPr="00BD06A6" w:rsidRDefault="00BB0188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B0188" w:rsidTr="00BB0188">
        <w:trPr>
          <w:jc w:val="center"/>
        </w:trPr>
        <w:tc>
          <w:tcPr>
            <w:tcW w:w="1443" w:type="dxa"/>
            <w:vMerge/>
          </w:tcPr>
          <w:p w:rsidR="00BB0188" w:rsidRPr="00E34CA4" w:rsidRDefault="00BB01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BB0188" w:rsidRPr="00A12146" w:rsidRDefault="00BB01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</w:tcPr>
          <w:p w:rsidR="00BB0188" w:rsidRPr="00B7266D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1365" w:type="dxa"/>
          </w:tcPr>
          <w:p w:rsidR="00BB0188" w:rsidRPr="00B304C3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304C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Дан. Пре, сад и после</w:t>
            </w:r>
          </w:p>
        </w:tc>
        <w:tc>
          <w:tcPr>
            <w:tcW w:w="1613" w:type="dxa"/>
          </w:tcPr>
          <w:p w:rsidR="00BB0188" w:rsidRPr="00B304C3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:rsidR="00BB0188" w:rsidRPr="00B304C3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редни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BB0188" w:rsidRPr="00BD06A6" w:rsidRDefault="00BB0188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B0188" w:rsidTr="00BB0188">
        <w:trPr>
          <w:jc w:val="center"/>
        </w:trPr>
        <w:tc>
          <w:tcPr>
            <w:tcW w:w="1443" w:type="dxa"/>
            <w:vMerge/>
          </w:tcPr>
          <w:p w:rsidR="00BB0188" w:rsidRPr="00E34CA4" w:rsidRDefault="00BB01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BB0188" w:rsidRPr="00A12146" w:rsidRDefault="00BB01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</w:tcPr>
          <w:p w:rsidR="00BB0188" w:rsidRPr="00B7266D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1365" w:type="dxa"/>
          </w:tcPr>
          <w:p w:rsidR="00BB0188" w:rsidRPr="005C65FF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5C65F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Јуче, данас, сутра, прекјуче и прекосутра</w:t>
            </w:r>
          </w:p>
        </w:tc>
        <w:tc>
          <w:tcPr>
            <w:tcW w:w="1613" w:type="dxa"/>
          </w:tcPr>
          <w:p w:rsidR="00BB0188" w:rsidRPr="005C65FF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:rsidR="00BB0188" w:rsidRPr="005C65FF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коришћење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бројева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BB0188" w:rsidRPr="00BD06A6" w:rsidRDefault="00BB01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B0188" w:rsidTr="00BB0188">
        <w:trPr>
          <w:jc w:val="center"/>
        </w:trPr>
        <w:tc>
          <w:tcPr>
            <w:tcW w:w="1443" w:type="dxa"/>
            <w:vMerge/>
          </w:tcPr>
          <w:p w:rsidR="00BB0188" w:rsidRPr="00DC07A5" w:rsidRDefault="00BB01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BB0188" w:rsidRPr="00A12146" w:rsidRDefault="00BB01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</w:tcPr>
          <w:p w:rsidR="00BB0188" w:rsidRPr="005C65FF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5C65FF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1365" w:type="dxa"/>
          </w:tcPr>
          <w:p w:rsidR="00BB0188" w:rsidRPr="005C65FF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5C65F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Дани у седмици</w:t>
            </w:r>
          </w:p>
        </w:tc>
        <w:tc>
          <w:tcPr>
            <w:tcW w:w="1613" w:type="dxa"/>
          </w:tcPr>
          <w:p w:rsidR="00BB0188" w:rsidRPr="005C65FF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:rsidR="00BB0188" w:rsidRPr="005C65FF" w:rsidRDefault="00BB0188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коришћење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бројева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BB0188" w:rsidRPr="00CF6905" w:rsidRDefault="00BB0188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B0188" w:rsidTr="00BB0188">
        <w:trPr>
          <w:jc w:val="center"/>
        </w:trPr>
        <w:tc>
          <w:tcPr>
            <w:tcW w:w="1443" w:type="dxa"/>
            <w:vMerge/>
          </w:tcPr>
          <w:p w:rsidR="00BB0188" w:rsidRPr="00DC07A5" w:rsidRDefault="00BB01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BB0188" w:rsidRPr="00E6554D" w:rsidRDefault="00BB01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</w:tcPr>
          <w:p w:rsidR="00BB0188" w:rsidRPr="00B7266D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1365" w:type="dxa"/>
          </w:tcPr>
          <w:p w:rsidR="00BB0188" w:rsidRPr="005C65FF" w:rsidRDefault="00BB0188" w:rsidP="0090403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5C65F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Сналажење у времену</w:t>
            </w:r>
          </w:p>
        </w:tc>
        <w:tc>
          <w:tcPr>
            <w:tcW w:w="1613" w:type="dxa"/>
          </w:tcPr>
          <w:p w:rsidR="00BB0188" w:rsidRPr="005C65FF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5C65F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902" w:type="dxa"/>
          </w:tcPr>
          <w:p w:rsidR="00BB0188" w:rsidRPr="005C65FF" w:rsidRDefault="00BB0188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задатих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</w:p>
          <w:p w:rsidR="00BB0188" w:rsidRPr="005C65FF" w:rsidRDefault="00BB0188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5C65F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BB0188" w:rsidRPr="00CF6905" w:rsidRDefault="00BB01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B10E94" w:rsidRDefault="00B10E94" w:rsidP="00B10E94"/>
    <w:p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545E"/>
    <w:rsid w:val="00010AB9"/>
    <w:rsid w:val="00010F1B"/>
    <w:rsid w:val="00041726"/>
    <w:rsid w:val="00054EE3"/>
    <w:rsid w:val="00056A5A"/>
    <w:rsid w:val="000651C3"/>
    <w:rsid w:val="00087941"/>
    <w:rsid w:val="000A297D"/>
    <w:rsid w:val="000F3B25"/>
    <w:rsid w:val="0012235C"/>
    <w:rsid w:val="00144BF3"/>
    <w:rsid w:val="00144DBC"/>
    <w:rsid w:val="001874C9"/>
    <w:rsid w:val="001D7D11"/>
    <w:rsid w:val="001F523E"/>
    <w:rsid w:val="00203BAE"/>
    <w:rsid w:val="0022602C"/>
    <w:rsid w:val="00241A5F"/>
    <w:rsid w:val="0029110B"/>
    <w:rsid w:val="002A13A5"/>
    <w:rsid w:val="002B608B"/>
    <w:rsid w:val="00301446"/>
    <w:rsid w:val="003254DA"/>
    <w:rsid w:val="003B4A66"/>
    <w:rsid w:val="003D5836"/>
    <w:rsid w:val="003F26AD"/>
    <w:rsid w:val="00407764"/>
    <w:rsid w:val="00453184"/>
    <w:rsid w:val="00461CB2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018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167CE-46D2-4822-BE42-66723DF00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9</cp:revision>
  <dcterms:created xsi:type="dcterms:W3CDTF">2019-05-11T17:50:00Z</dcterms:created>
  <dcterms:modified xsi:type="dcterms:W3CDTF">2019-05-12T10:46:00Z</dcterms:modified>
</cp:coreProperties>
</file>